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23" w:rsidRDefault="00C233BF">
      <w:r>
        <w:t xml:space="preserve">1. Public hearing to determine whether or not to permit a conditional use permit for </w:t>
      </w:r>
      <w:r w:rsidR="00A46C43" w:rsidRPr="00A46C43">
        <w:t>God’s Learning Center Childcare Facility</w:t>
      </w:r>
      <w:r w:rsidR="00A46C43">
        <w:t>,</w:t>
      </w:r>
      <w:r w:rsidR="00A46C43" w:rsidRPr="00A46C43">
        <w:t xml:space="preserve"> </w:t>
      </w:r>
      <w:r>
        <w:t>a quasi-public use, in an A-1 District</w:t>
      </w:r>
    </w:p>
    <w:p w:rsidR="00C233BF" w:rsidRDefault="00C233BF">
      <w:r>
        <w:t xml:space="preserve">2. Consider the God’s Learning Center Childcare Facility conditional use permit request for a </w:t>
      </w:r>
      <w:r w:rsidRPr="00C233BF">
        <w:t>quasi-public use</w:t>
      </w:r>
      <w:r>
        <w:t xml:space="preserve"> in an A-1 District</w:t>
      </w:r>
    </w:p>
    <w:p w:rsidR="00C233BF" w:rsidRDefault="00C233BF">
      <w:r>
        <w:t xml:space="preserve">3. Consider </w:t>
      </w:r>
      <w:r w:rsidRPr="00C233BF">
        <w:t>the God’s Learning Center Childcare Facility</w:t>
      </w:r>
      <w:r>
        <w:t xml:space="preserve"> site plan approval request</w:t>
      </w:r>
    </w:p>
    <w:p w:rsidR="00C233BF" w:rsidRDefault="00C233BF">
      <w:r>
        <w:t xml:space="preserve">4. </w:t>
      </w:r>
      <w:r w:rsidRPr="00C233BF">
        <w:t>Public hearing to determine whether or not to permit a conditional use permit for</w:t>
      </w:r>
      <w:r>
        <w:t xml:space="preserve"> </w:t>
      </w:r>
      <w:r w:rsidR="00A46C43" w:rsidRPr="00A46C43">
        <w:t>Splinter Creek phase 4</w:t>
      </w:r>
      <w:r w:rsidR="00A46C43">
        <w:t xml:space="preserve">, </w:t>
      </w:r>
      <w:r>
        <w:t>a single fam</w:t>
      </w:r>
      <w:r w:rsidR="00A46C43">
        <w:t>ily residential subdivision,</w:t>
      </w:r>
      <w:r>
        <w:t xml:space="preserve"> in an A-2 District</w:t>
      </w:r>
    </w:p>
    <w:p w:rsidR="00C233BF" w:rsidRDefault="00C233BF">
      <w:r>
        <w:t xml:space="preserve">5. Consider the </w:t>
      </w:r>
      <w:r w:rsidRPr="00C233BF">
        <w:t>Splinter Creek phase 4</w:t>
      </w:r>
      <w:r>
        <w:t xml:space="preserve"> </w:t>
      </w:r>
      <w:r w:rsidRPr="00C233BF">
        <w:t>conditional use permit</w:t>
      </w:r>
      <w:r>
        <w:t xml:space="preserve"> request</w:t>
      </w:r>
      <w:r w:rsidRPr="00C233BF">
        <w:t xml:space="preserve"> for a single family residential subdivision</w:t>
      </w:r>
      <w:r>
        <w:t xml:space="preserve"> </w:t>
      </w:r>
      <w:r w:rsidRPr="00C233BF">
        <w:t>in an A-2 District</w:t>
      </w:r>
    </w:p>
    <w:p w:rsidR="00A46C43" w:rsidRDefault="00C233BF">
      <w:r>
        <w:t xml:space="preserve">6. Consider </w:t>
      </w:r>
      <w:r w:rsidRPr="00C233BF">
        <w:t>the Splinter Creek phase</w:t>
      </w:r>
      <w:r w:rsidR="00A46C43">
        <w:t xml:space="preserve"> 4 preliminary subdivision plat approval request</w:t>
      </w:r>
    </w:p>
    <w:p w:rsidR="00C233BF" w:rsidRDefault="00A46C43">
      <w:r>
        <w:t xml:space="preserve">7. </w:t>
      </w:r>
      <w:r w:rsidRPr="00A46C43">
        <w:t xml:space="preserve">Public hearing to determine whether or not to permit a conditional use permit for </w:t>
      </w:r>
      <w:proofErr w:type="spellStart"/>
      <w:r w:rsidRPr="00A46C43">
        <w:t>Seratt</w:t>
      </w:r>
      <w:proofErr w:type="spellEnd"/>
      <w:r w:rsidRPr="00A46C43">
        <w:t xml:space="preserve"> Estates</w:t>
      </w:r>
      <w:r>
        <w:t>,</w:t>
      </w:r>
      <w:r w:rsidRPr="00A46C43">
        <w:t xml:space="preserve"> a single family residential subdivision</w:t>
      </w:r>
      <w:r>
        <w:t>, in an A-1</w:t>
      </w:r>
      <w:r w:rsidRPr="00A46C43">
        <w:t xml:space="preserve"> District</w:t>
      </w:r>
    </w:p>
    <w:p w:rsidR="00A46C43" w:rsidRDefault="00A46C43">
      <w:r>
        <w:t xml:space="preserve">8. </w:t>
      </w:r>
      <w:r w:rsidRPr="00A46C43">
        <w:t xml:space="preserve">Consider the </w:t>
      </w:r>
      <w:proofErr w:type="spellStart"/>
      <w:r>
        <w:t>Seratt</w:t>
      </w:r>
      <w:proofErr w:type="spellEnd"/>
      <w:r>
        <w:t xml:space="preserve"> Estates</w:t>
      </w:r>
      <w:r w:rsidRPr="00A46C43">
        <w:t xml:space="preserve"> conditional use permit request for a single family r</w:t>
      </w:r>
      <w:r>
        <w:t>esidential subdivision in an A-1</w:t>
      </w:r>
      <w:r w:rsidRPr="00A46C43">
        <w:t xml:space="preserve"> District</w:t>
      </w:r>
    </w:p>
    <w:p w:rsidR="00C233BF" w:rsidRDefault="00A46C43">
      <w:r>
        <w:t xml:space="preserve">9. </w:t>
      </w:r>
      <w:r w:rsidRPr="00A46C43">
        <w:t xml:space="preserve">Consider the </w:t>
      </w:r>
      <w:proofErr w:type="spellStart"/>
      <w:r>
        <w:t>Seratt</w:t>
      </w:r>
      <w:proofErr w:type="spellEnd"/>
      <w:r>
        <w:t xml:space="preserve"> Estates</w:t>
      </w:r>
      <w:r w:rsidRPr="00A46C43">
        <w:t xml:space="preserve"> preliminary</w:t>
      </w:r>
      <w:r>
        <w:t xml:space="preserve"> and final</w:t>
      </w:r>
      <w:r w:rsidRPr="00A46C43">
        <w:t xml:space="preserve"> subdivision plat approval request</w:t>
      </w:r>
    </w:p>
    <w:p w:rsidR="00A46C43" w:rsidRDefault="00A46C43">
      <w:r>
        <w:t xml:space="preserve">10. </w:t>
      </w:r>
      <w:r w:rsidRPr="00A46C43">
        <w:t xml:space="preserve">Consider the </w:t>
      </w:r>
      <w:proofErr w:type="spellStart"/>
      <w:r>
        <w:t>Lochlan</w:t>
      </w:r>
      <w:proofErr w:type="spellEnd"/>
      <w:r w:rsidRPr="00A46C43">
        <w:t xml:space="preserve"> preliminary subdivision plat approval request</w:t>
      </w:r>
    </w:p>
    <w:p w:rsidR="00A46C43" w:rsidRDefault="00A46C43">
      <w:r>
        <w:t xml:space="preserve">11. </w:t>
      </w:r>
      <w:r w:rsidRPr="00A46C43">
        <w:t>Public hearing to determine whether or not to permit a conditional use permit for Thompson Equipment</w:t>
      </w:r>
      <w:r>
        <w:t>,</w:t>
      </w:r>
      <w:r w:rsidRPr="00A46C43">
        <w:t xml:space="preserve"> a </w:t>
      </w:r>
      <w:r>
        <w:t xml:space="preserve">C-3 use, in an </w:t>
      </w:r>
      <w:r w:rsidRPr="00A46C43">
        <w:t>A-1 District</w:t>
      </w:r>
    </w:p>
    <w:p w:rsidR="00A46C43" w:rsidRDefault="00A46C43">
      <w:r>
        <w:t xml:space="preserve">12. </w:t>
      </w:r>
      <w:r w:rsidRPr="00A46C43">
        <w:t xml:space="preserve">Consider the </w:t>
      </w:r>
      <w:r>
        <w:t>Thompson Equipment</w:t>
      </w:r>
      <w:r w:rsidRPr="00A46C43">
        <w:t xml:space="preserve"> conditional use permit request for </w:t>
      </w:r>
      <w:r>
        <w:t>Commercial High Density (C-3) use</w:t>
      </w:r>
      <w:r w:rsidRPr="00A46C43">
        <w:t xml:space="preserve"> in an A-2 District</w:t>
      </w:r>
    </w:p>
    <w:p w:rsidR="00A46C43" w:rsidRDefault="00A46C43">
      <w:r>
        <w:t>13. Consider the Thompson Equipment preliminary and final site plan approval request</w:t>
      </w:r>
    </w:p>
    <w:p w:rsidR="00A46C43" w:rsidRDefault="00A46C43">
      <w:r>
        <w:t xml:space="preserve">14. </w:t>
      </w:r>
      <w:r w:rsidR="00F613CB">
        <w:t>Consider the Lake View Cottages preliminary subdivision plat approval</w:t>
      </w:r>
      <w:bookmarkStart w:id="0" w:name="_GoBack"/>
      <w:bookmarkEnd w:id="0"/>
    </w:p>
    <w:sectPr w:rsidR="00A4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F"/>
    <w:rsid w:val="007F1F23"/>
    <w:rsid w:val="00A46C43"/>
    <w:rsid w:val="00C233BF"/>
    <w:rsid w:val="00F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5238A-E661-4412-AA18-6FA2E815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Hollowell</dc:creator>
  <cp:keywords/>
  <dc:description/>
  <cp:lastModifiedBy>Joel Hollowell</cp:lastModifiedBy>
  <cp:revision>1</cp:revision>
  <dcterms:created xsi:type="dcterms:W3CDTF">2021-02-19T15:33:00Z</dcterms:created>
  <dcterms:modified xsi:type="dcterms:W3CDTF">2021-02-19T15:54:00Z</dcterms:modified>
</cp:coreProperties>
</file>