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1D96F" w14:textId="77777777" w:rsidR="00F35166" w:rsidRDefault="00F35166" w:rsidP="00DE3E8E">
      <w:pPr>
        <w:jc w:val="center"/>
      </w:pPr>
    </w:p>
    <w:p w14:paraId="3EA136F0" w14:textId="77777777" w:rsidR="00F35166" w:rsidRDefault="00F35166" w:rsidP="00DE3E8E">
      <w:pPr>
        <w:jc w:val="center"/>
      </w:pPr>
    </w:p>
    <w:p w14:paraId="2AC49938" w14:textId="4D6F3716" w:rsidR="00DE3E8E" w:rsidRPr="003C712D" w:rsidRDefault="00DE3E8E" w:rsidP="00DE3E8E">
      <w:pPr>
        <w:jc w:val="center"/>
      </w:pPr>
      <w:r w:rsidRPr="003C712D">
        <w:t>LAFAYETTE COUNTY BOARD OF SUPERVISORS</w:t>
      </w:r>
    </w:p>
    <w:p w14:paraId="5336BFB3" w14:textId="5CAD1835" w:rsidR="00DE3E8E" w:rsidRPr="003C712D" w:rsidRDefault="007943F3" w:rsidP="00DE3E8E">
      <w:pPr>
        <w:jc w:val="center"/>
      </w:pPr>
      <w:r>
        <w:t>March</w:t>
      </w:r>
      <w:r w:rsidR="00146D9A">
        <w:t xml:space="preserve"> 2</w:t>
      </w:r>
      <w:r w:rsidR="00146D9A" w:rsidRPr="00146D9A">
        <w:rPr>
          <w:vertAlign w:val="superscript"/>
        </w:rPr>
        <w:t>nd</w:t>
      </w:r>
      <w:r w:rsidR="00DE3E8E">
        <w:t>, 202</w:t>
      </w:r>
      <w:r w:rsidR="0069107A">
        <w:t>6</w:t>
      </w:r>
    </w:p>
    <w:p w14:paraId="7665255E" w14:textId="77777777" w:rsidR="00DE3E8E" w:rsidRPr="003C712D" w:rsidRDefault="00DE3E8E" w:rsidP="00DE3E8E">
      <w:pPr>
        <w:jc w:val="center"/>
      </w:pPr>
      <w:r>
        <w:t>5:00 P</w:t>
      </w:r>
      <w:r w:rsidRPr="003C712D">
        <w:t>M</w:t>
      </w:r>
    </w:p>
    <w:p w14:paraId="21578435" w14:textId="77777777" w:rsidR="00DE3E8E" w:rsidRPr="003C712D" w:rsidRDefault="00DE3E8E" w:rsidP="00DE3E8E">
      <w:pPr>
        <w:jc w:val="center"/>
      </w:pPr>
    </w:p>
    <w:p w14:paraId="35779EE0" w14:textId="77777777" w:rsidR="00DE3E8E" w:rsidRPr="003C712D" w:rsidRDefault="00DE3E8E" w:rsidP="00DE3E8E">
      <w:pPr>
        <w:pStyle w:val="List"/>
        <w:jc w:val="both"/>
      </w:pPr>
      <w:r w:rsidRPr="003C712D">
        <w:t>Call to Order</w:t>
      </w:r>
    </w:p>
    <w:p w14:paraId="4916C500" w14:textId="77777777" w:rsidR="00DE3E8E" w:rsidRDefault="00DE3E8E" w:rsidP="00DE3E8E">
      <w:pPr>
        <w:pStyle w:val="List"/>
        <w:jc w:val="both"/>
      </w:pPr>
      <w:proofErr w:type="gramStart"/>
      <w:r w:rsidRPr="003C712D">
        <w:t>Approve</w:t>
      </w:r>
      <w:proofErr w:type="gramEnd"/>
      <w:r w:rsidRPr="003C712D">
        <w:t xml:space="preserve"> Agend</w:t>
      </w:r>
      <w:r>
        <w:t>a</w:t>
      </w:r>
    </w:p>
    <w:p w14:paraId="099071BC" w14:textId="7B09F8A5" w:rsidR="00DE3E8E" w:rsidRDefault="00DE3E8E" w:rsidP="00DE3E8E">
      <w:pPr>
        <w:pStyle w:val="List"/>
        <w:jc w:val="both"/>
      </w:pPr>
      <w:r w:rsidRPr="003C712D">
        <w:t>Approve minutes of</w:t>
      </w:r>
      <w:r>
        <w:t xml:space="preserve"> </w:t>
      </w:r>
      <w:r w:rsidR="007943F3">
        <w:t xml:space="preserve">regular meeting February </w:t>
      </w:r>
      <w:r w:rsidR="00A42421">
        <w:t>17</w:t>
      </w:r>
      <w:r w:rsidR="00A42421" w:rsidRPr="00A42421">
        <w:rPr>
          <w:vertAlign w:val="superscript"/>
        </w:rPr>
        <w:t>th</w:t>
      </w:r>
      <w:r w:rsidR="00A42421">
        <w:t xml:space="preserve"> and </w:t>
      </w:r>
      <w:r w:rsidR="007943F3">
        <w:t xml:space="preserve">special </w:t>
      </w:r>
      <w:r>
        <w:t xml:space="preserve">meeting </w:t>
      </w:r>
      <w:r w:rsidR="007943F3">
        <w:t>February</w:t>
      </w:r>
      <w:r w:rsidR="00146D9A">
        <w:t xml:space="preserve"> 2</w:t>
      </w:r>
      <w:r w:rsidR="007943F3">
        <w:t>4</w:t>
      </w:r>
      <w:r w:rsidR="00146D9A" w:rsidRPr="00146D9A">
        <w:rPr>
          <w:vertAlign w:val="superscript"/>
        </w:rPr>
        <w:t>th</w:t>
      </w:r>
      <w:r>
        <w:t>, 202</w:t>
      </w:r>
      <w:r w:rsidR="0069107A">
        <w:t>5</w:t>
      </w:r>
      <w:r>
        <w:t>.</w:t>
      </w:r>
    </w:p>
    <w:p w14:paraId="0567FFE2" w14:textId="4894D69A" w:rsidR="00DE3E8E" w:rsidRDefault="00DE3E8E" w:rsidP="00DE3E8E">
      <w:pPr>
        <w:pStyle w:val="List"/>
        <w:jc w:val="both"/>
      </w:pPr>
      <w:r w:rsidRPr="00C61841">
        <w:t>Accept jail meal log and affidavit from Jail Administrator per section 19-25-74</w:t>
      </w:r>
      <w:r w:rsidR="00A42421">
        <w:t>.</w:t>
      </w:r>
    </w:p>
    <w:p w14:paraId="01D038A1" w14:textId="434F5B80" w:rsidR="00DE3E8E" w:rsidRDefault="00DE3E8E" w:rsidP="00DE3E8E">
      <w:pPr>
        <w:pStyle w:val="List"/>
        <w:jc w:val="both"/>
      </w:pPr>
      <w:r w:rsidRPr="003C712D">
        <w:t>Approve claims docket for claim numbers</w:t>
      </w:r>
      <w:r w:rsidR="00A42421">
        <w:t xml:space="preserve"> </w:t>
      </w:r>
      <w:r w:rsidR="003513EB">
        <w:t>2406 - 2694</w:t>
      </w:r>
      <w:r>
        <w:t>.</w:t>
      </w:r>
    </w:p>
    <w:p w14:paraId="2C191C75" w14:textId="77777777" w:rsidR="00DE3E8E" w:rsidRPr="0008258F" w:rsidRDefault="00DE3E8E" w:rsidP="00DE3E8E">
      <w:pPr>
        <w:pStyle w:val="List"/>
        <w:numPr>
          <w:ilvl w:val="0"/>
          <w:numId w:val="0"/>
        </w:numPr>
        <w:tabs>
          <w:tab w:val="left" w:pos="720"/>
        </w:tabs>
        <w:jc w:val="both"/>
        <w:rPr>
          <w:sz w:val="16"/>
          <w:szCs w:val="16"/>
        </w:rPr>
      </w:pPr>
    </w:p>
    <w:p w14:paraId="5A656F2C" w14:textId="77777777" w:rsidR="00DE3E8E" w:rsidRPr="003C712D" w:rsidRDefault="00DE3E8E" w:rsidP="00DE3E8E">
      <w:pPr>
        <w:pStyle w:val="List"/>
        <w:numPr>
          <w:ilvl w:val="0"/>
          <w:numId w:val="0"/>
        </w:numPr>
        <w:tabs>
          <w:tab w:val="left" w:pos="720"/>
        </w:tabs>
        <w:ind w:left="2880" w:firstLine="720"/>
        <w:jc w:val="both"/>
        <w:rPr>
          <w:u w:val="single"/>
        </w:rPr>
      </w:pPr>
      <w:r w:rsidRPr="003C712D">
        <w:rPr>
          <w:u w:val="single"/>
        </w:rPr>
        <w:t>New Business</w:t>
      </w:r>
    </w:p>
    <w:p w14:paraId="0066E473" w14:textId="77777777" w:rsidR="00DE3E8E" w:rsidRPr="0008258F" w:rsidRDefault="00DE3E8E" w:rsidP="00DE3E8E">
      <w:pPr>
        <w:pStyle w:val="List"/>
        <w:numPr>
          <w:ilvl w:val="0"/>
          <w:numId w:val="0"/>
        </w:numPr>
        <w:tabs>
          <w:tab w:val="left" w:pos="720"/>
        </w:tabs>
        <w:ind w:left="2880" w:firstLine="720"/>
        <w:jc w:val="both"/>
        <w:rPr>
          <w:sz w:val="16"/>
          <w:szCs w:val="16"/>
          <w:u w:val="single"/>
        </w:rPr>
      </w:pPr>
    </w:p>
    <w:p w14:paraId="0656ADC1" w14:textId="77777777" w:rsidR="00DE3E8E" w:rsidRPr="00B571EC" w:rsidRDefault="00DE3E8E" w:rsidP="00DE3E8E">
      <w:pPr>
        <w:pStyle w:val="List"/>
        <w:jc w:val="both"/>
      </w:pPr>
      <w:r w:rsidRPr="00B571EC">
        <w:t>Consent Agenda:</w:t>
      </w:r>
    </w:p>
    <w:p w14:paraId="08C10A03" w14:textId="22102FA0" w:rsidR="006C19F0" w:rsidRPr="00B571EC" w:rsidRDefault="006C19F0" w:rsidP="006C19F0">
      <w:pPr>
        <w:pStyle w:val="ListParagraph"/>
        <w:numPr>
          <w:ilvl w:val="0"/>
          <w:numId w:val="2"/>
        </w:numPr>
        <w:contextualSpacing w:val="0"/>
        <w:jc w:val="both"/>
      </w:pPr>
      <w:r w:rsidRPr="00B571EC">
        <w:t xml:space="preserve">Spread on the minutes monthly statement for </w:t>
      </w:r>
      <w:proofErr w:type="gramStart"/>
      <w:r w:rsidRPr="00B571EC">
        <w:t>Regions</w:t>
      </w:r>
      <w:proofErr w:type="gramEnd"/>
      <w:r w:rsidRPr="00B571EC">
        <w:t xml:space="preserve"> card. (Kate Victor)</w:t>
      </w:r>
    </w:p>
    <w:p w14:paraId="40EE5A37" w14:textId="2E9DB05C" w:rsidR="00AA3A1A" w:rsidRDefault="00DE3E8E" w:rsidP="00AA3A1A">
      <w:pPr>
        <w:pStyle w:val="ListParagraph"/>
        <w:numPr>
          <w:ilvl w:val="0"/>
          <w:numId w:val="2"/>
        </w:numPr>
        <w:contextualSpacing w:val="0"/>
        <w:jc w:val="both"/>
      </w:pPr>
      <w:r w:rsidRPr="00B571EC">
        <w:t>Adopt resolution acknowledging the ninety-day delinquency list for solid waste accounts per section MS Code Section 19-5-22.  (Kate Victor</w:t>
      </w:r>
      <w:r w:rsidR="00B571EC">
        <w:t>)</w:t>
      </w:r>
    </w:p>
    <w:p w14:paraId="6BD607F1" w14:textId="758422A2" w:rsidR="00F35166" w:rsidRDefault="00A42421" w:rsidP="003C6D23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color w:val="21262A"/>
        </w:rPr>
      </w:pPr>
      <w:r>
        <w:rPr>
          <w:rFonts w:eastAsia="Times New Roman"/>
          <w:color w:val="21262A"/>
        </w:rPr>
        <w:t xml:space="preserve">   </w:t>
      </w:r>
      <w:r w:rsidR="00F35166" w:rsidRPr="00B571EC">
        <w:rPr>
          <w:rFonts w:eastAsia="Times New Roman"/>
          <w:color w:val="21262A"/>
        </w:rPr>
        <w:t>Spread on the minutes MDEQ Request for Temporary Emergency Debris Management Site</w:t>
      </w:r>
      <w:r w:rsidR="00BB08A1">
        <w:rPr>
          <w:rFonts w:eastAsia="Times New Roman"/>
          <w:color w:val="21262A"/>
        </w:rPr>
        <w:t xml:space="preserve"> – 3</w:t>
      </w:r>
      <w:r w:rsidR="00BB08A1" w:rsidRPr="00BB08A1">
        <w:rPr>
          <w:rFonts w:eastAsia="Times New Roman"/>
          <w:color w:val="21262A"/>
          <w:vertAlign w:val="superscript"/>
        </w:rPr>
        <w:t>rd</w:t>
      </w:r>
      <w:r w:rsidR="00BB08A1">
        <w:rPr>
          <w:rFonts w:eastAsia="Times New Roman"/>
          <w:color w:val="21262A"/>
        </w:rPr>
        <w:t xml:space="preserve"> location</w:t>
      </w:r>
      <w:r w:rsidR="00F35166" w:rsidRPr="00B571EC">
        <w:rPr>
          <w:rFonts w:eastAsia="Times New Roman"/>
          <w:color w:val="21262A"/>
        </w:rPr>
        <w:t>.  (Kate Victor)</w:t>
      </w:r>
    </w:p>
    <w:p w14:paraId="2C50720D" w14:textId="450930EB" w:rsidR="00BB08A1" w:rsidRDefault="00BB08A1" w:rsidP="003C6D23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color w:val="21262A"/>
        </w:rPr>
      </w:pPr>
      <w:r>
        <w:rPr>
          <w:rFonts w:eastAsia="Times New Roman"/>
          <w:color w:val="21262A"/>
        </w:rPr>
        <w:t xml:space="preserve">Spread on the minutes MDEQ Request for Temporary Emergency Debris Management Site for </w:t>
      </w:r>
      <w:r w:rsidR="00754669">
        <w:rPr>
          <w:rFonts w:eastAsia="Times New Roman"/>
          <w:color w:val="21262A"/>
        </w:rPr>
        <w:t xml:space="preserve">land application of </w:t>
      </w:r>
      <w:r w:rsidR="00EF0DAC">
        <w:rPr>
          <w:rFonts w:eastAsia="Times New Roman"/>
          <w:color w:val="21262A"/>
        </w:rPr>
        <w:t>spreading chips.  (Kate Victor)</w:t>
      </w:r>
    </w:p>
    <w:p w14:paraId="08533BDB" w14:textId="40664E8E" w:rsidR="003A264A" w:rsidRDefault="003A264A" w:rsidP="003C6D23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color w:val="21262A"/>
        </w:rPr>
      </w:pPr>
      <w:r>
        <w:rPr>
          <w:rFonts w:eastAsia="Times New Roman"/>
          <w:color w:val="21262A"/>
        </w:rPr>
        <w:t xml:space="preserve">   Spread on the minutes </w:t>
      </w:r>
      <w:r w:rsidR="007E7F67">
        <w:rPr>
          <w:rFonts w:eastAsia="Times New Roman"/>
          <w:color w:val="21262A"/>
        </w:rPr>
        <w:t>the 2025 Tax Loss Certificates</w:t>
      </w:r>
      <w:r w:rsidR="002E75A1">
        <w:rPr>
          <w:rFonts w:eastAsia="Times New Roman"/>
          <w:color w:val="21262A"/>
        </w:rPr>
        <w:t>.  (Mike Roberts)</w:t>
      </w:r>
    </w:p>
    <w:p w14:paraId="06C58F93" w14:textId="7287627F" w:rsidR="003C6D23" w:rsidRDefault="00544DE7" w:rsidP="003C6D23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color w:val="21262A"/>
        </w:rPr>
      </w:pPr>
      <w:r>
        <w:rPr>
          <w:rFonts w:eastAsia="Times New Roman"/>
          <w:color w:val="21262A"/>
        </w:rPr>
        <w:t xml:space="preserve">  </w:t>
      </w:r>
      <w:r w:rsidR="00933B13">
        <w:rPr>
          <w:rFonts w:eastAsia="Times New Roman"/>
          <w:color w:val="21262A"/>
        </w:rPr>
        <w:t xml:space="preserve"> </w:t>
      </w:r>
      <w:r w:rsidR="00097AF4">
        <w:rPr>
          <w:rFonts w:eastAsia="Times New Roman"/>
          <w:color w:val="21262A"/>
        </w:rPr>
        <w:t>Approve</w:t>
      </w:r>
      <w:r w:rsidR="00A26E2C">
        <w:rPr>
          <w:rFonts w:eastAsia="Times New Roman"/>
          <w:color w:val="21262A"/>
        </w:rPr>
        <w:t xml:space="preserve"> employment of</w:t>
      </w:r>
      <w:r w:rsidR="00097AF4">
        <w:rPr>
          <w:rFonts w:eastAsia="Times New Roman"/>
          <w:color w:val="21262A"/>
        </w:rPr>
        <w:t xml:space="preserve"> </w:t>
      </w:r>
      <w:r w:rsidR="00A26E2C">
        <w:rPr>
          <w:rFonts w:eastAsia="Times New Roman"/>
          <w:color w:val="21262A"/>
        </w:rPr>
        <w:t>full-time bailiff in Chancery Court.  (Mike Roberts)</w:t>
      </w:r>
    </w:p>
    <w:p w14:paraId="33FD4649" w14:textId="2551B5EA" w:rsidR="00E1298F" w:rsidRDefault="00D12D83" w:rsidP="003C6D23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color w:val="21262A"/>
        </w:rPr>
      </w:pPr>
      <w:r>
        <w:rPr>
          <w:rFonts w:eastAsia="Times New Roman"/>
          <w:color w:val="21262A"/>
        </w:rPr>
        <w:t>Approve</w:t>
      </w:r>
      <w:r w:rsidR="00E1298F">
        <w:rPr>
          <w:rFonts w:eastAsia="Times New Roman"/>
          <w:color w:val="21262A"/>
        </w:rPr>
        <w:t xml:space="preserve"> payment of </w:t>
      </w:r>
      <w:r w:rsidR="00D213BD">
        <w:rPr>
          <w:rFonts w:eastAsia="Times New Roman"/>
          <w:color w:val="21262A"/>
        </w:rPr>
        <w:t xml:space="preserve">invoice to Marchbanks </w:t>
      </w:r>
      <w:r w:rsidR="00611872">
        <w:rPr>
          <w:rFonts w:eastAsia="Times New Roman"/>
          <w:color w:val="21262A"/>
        </w:rPr>
        <w:t xml:space="preserve">Specialty </w:t>
      </w:r>
      <w:r w:rsidR="00D213BD">
        <w:rPr>
          <w:rFonts w:eastAsia="Times New Roman"/>
          <w:color w:val="21262A"/>
        </w:rPr>
        <w:t xml:space="preserve">Co. for roof repair to county building </w:t>
      </w:r>
      <w:proofErr w:type="gramStart"/>
      <w:r w:rsidR="00D213BD">
        <w:rPr>
          <w:rFonts w:eastAsia="Times New Roman"/>
          <w:color w:val="21262A"/>
        </w:rPr>
        <w:t>as a result of</w:t>
      </w:r>
      <w:proofErr w:type="gramEnd"/>
      <w:r w:rsidR="00D213BD">
        <w:rPr>
          <w:rFonts w:eastAsia="Times New Roman"/>
          <w:color w:val="21262A"/>
        </w:rPr>
        <w:t xml:space="preserve"> winter storm damage</w:t>
      </w:r>
      <w:r w:rsidR="00FE3933">
        <w:rPr>
          <w:rFonts w:eastAsia="Times New Roman"/>
          <w:color w:val="21262A"/>
        </w:rPr>
        <w:t>. (Kate Victor)</w:t>
      </w:r>
    </w:p>
    <w:p w14:paraId="697AF0B0" w14:textId="6808FBF0" w:rsidR="00765E72" w:rsidRDefault="00765E72" w:rsidP="003C6D23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color w:val="21262A"/>
        </w:rPr>
      </w:pPr>
      <w:r>
        <w:rPr>
          <w:rFonts w:eastAsia="Times New Roman"/>
          <w:color w:val="21262A"/>
        </w:rPr>
        <w:t xml:space="preserve">Travel authorization for County Administrator, Chancery Clerk and Deputy Chancery Clerk to </w:t>
      </w:r>
      <w:r w:rsidR="00243C61">
        <w:rPr>
          <w:rFonts w:eastAsia="Times New Roman"/>
          <w:color w:val="21262A"/>
        </w:rPr>
        <w:t xml:space="preserve">MCCA &amp; </w:t>
      </w:r>
      <w:r w:rsidR="000323D6">
        <w:rPr>
          <w:rFonts w:eastAsia="Times New Roman"/>
          <w:color w:val="21262A"/>
        </w:rPr>
        <w:t xml:space="preserve">MACAC </w:t>
      </w:r>
      <w:r w:rsidR="00962214">
        <w:rPr>
          <w:rFonts w:eastAsia="Times New Roman"/>
          <w:color w:val="21262A"/>
        </w:rPr>
        <w:t xml:space="preserve">Spring Educational Workshop in </w:t>
      </w:r>
      <w:r w:rsidR="00FE736D">
        <w:rPr>
          <w:rFonts w:eastAsia="Times New Roman"/>
          <w:color w:val="21262A"/>
        </w:rPr>
        <w:t>Ridgeland, MS on April 22-23</w:t>
      </w:r>
      <w:r w:rsidR="00FE736D" w:rsidRPr="00FE736D">
        <w:rPr>
          <w:rFonts w:eastAsia="Times New Roman"/>
          <w:color w:val="21262A"/>
          <w:vertAlign w:val="superscript"/>
        </w:rPr>
        <w:t>rd</w:t>
      </w:r>
      <w:r w:rsidR="00FE736D">
        <w:rPr>
          <w:rFonts w:eastAsia="Times New Roman"/>
          <w:color w:val="21262A"/>
        </w:rPr>
        <w:t>, 2026.  (Kate Victor)</w:t>
      </w:r>
    </w:p>
    <w:p w14:paraId="4084CBB2" w14:textId="22C10459" w:rsidR="00095698" w:rsidRDefault="00F13DF4" w:rsidP="003C6D23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color w:val="21262A"/>
        </w:rPr>
      </w:pPr>
      <w:r>
        <w:rPr>
          <w:rFonts w:eastAsia="Times New Roman"/>
          <w:color w:val="21262A"/>
        </w:rPr>
        <w:t xml:space="preserve">  </w:t>
      </w:r>
      <w:r w:rsidR="00095698">
        <w:rPr>
          <w:rFonts w:eastAsia="Times New Roman"/>
          <w:color w:val="21262A"/>
        </w:rPr>
        <w:t>Travel authorization for Tax Assessor and Deputy Tax Assessor to attend a mandatory Assessor Recertification in Verona, MS on April 7</w:t>
      </w:r>
      <w:r w:rsidR="00095698" w:rsidRPr="00095698">
        <w:rPr>
          <w:rFonts w:eastAsia="Times New Roman"/>
          <w:color w:val="21262A"/>
          <w:vertAlign w:val="superscript"/>
        </w:rPr>
        <w:t>th</w:t>
      </w:r>
      <w:r w:rsidR="00095698">
        <w:rPr>
          <w:rFonts w:eastAsia="Times New Roman"/>
          <w:color w:val="21262A"/>
        </w:rPr>
        <w:t>, 2026.  (Kate Victor)</w:t>
      </w:r>
    </w:p>
    <w:p w14:paraId="3F620050" w14:textId="627FCA8F" w:rsidR="00D12D83" w:rsidRDefault="00D12D83" w:rsidP="003C6D23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color w:val="21262A"/>
        </w:rPr>
      </w:pPr>
      <w:r>
        <w:rPr>
          <w:rFonts w:eastAsia="Times New Roman"/>
          <w:color w:val="21262A"/>
        </w:rPr>
        <w:t xml:space="preserve">   Travel authorization for </w:t>
      </w:r>
      <w:r w:rsidR="00196FF5">
        <w:rPr>
          <w:rFonts w:eastAsia="Times New Roman"/>
          <w:color w:val="21262A"/>
        </w:rPr>
        <w:t xml:space="preserve">deputy to attend Media Management for </w:t>
      </w:r>
      <w:r w:rsidR="00441D5B">
        <w:rPr>
          <w:rFonts w:eastAsia="Times New Roman"/>
          <w:color w:val="21262A"/>
        </w:rPr>
        <w:t>First Responders course in Pearl, MS on March 9</w:t>
      </w:r>
      <w:r w:rsidR="00441D5B" w:rsidRPr="00441D5B">
        <w:rPr>
          <w:rFonts w:eastAsia="Times New Roman"/>
          <w:color w:val="21262A"/>
          <w:vertAlign w:val="superscript"/>
        </w:rPr>
        <w:t>th</w:t>
      </w:r>
      <w:r w:rsidR="00441D5B">
        <w:rPr>
          <w:rFonts w:eastAsia="Times New Roman"/>
          <w:color w:val="21262A"/>
        </w:rPr>
        <w:t>-March 11</w:t>
      </w:r>
      <w:r w:rsidR="00441D5B" w:rsidRPr="00441D5B">
        <w:rPr>
          <w:rFonts w:eastAsia="Times New Roman"/>
          <w:color w:val="21262A"/>
          <w:vertAlign w:val="superscript"/>
        </w:rPr>
        <w:t>th</w:t>
      </w:r>
      <w:r w:rsidR="00441D5B">
        <w:rPr>
          <w:rFonts w:eastAsia="Times New Roman"/>
          <w:color w:val="21262A"/>
        </w:rPr>
        <w:t>, 20</w:t>
      </w:r>
      <w:r w:rsidR="00A54396">
        <w:rPr>
          <w:rFonts w:eastAsia="Times New Roman"/>
          <w:color w:val="21262A"/>
        </w:rPr>
        <w:t>26.  (Sheriff Joey East)</w:t>
      </w:r>
    </w:p>
    <w:p w14:paraId="73276A77" w14:textId="316B5A0F" w:rsidR="00A54396" w:rsidRDefault="00A54396" w:rsidP="003C6D23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color w:val="21262A"/>
        </w:rPr>
      </w:pPr>
      <w:r>
        <w:rPr>
          <w:rFonts w:eastAsia="Times New Roman"/>
          <w:color w:val="21262A"/>
        </w:rPr>
        <w:t>Travel authorization for deputy to attend Crimes Against Children course</w:t>
      </w:r>
      <w:r w:rsidR="001C3F24">
        <w:rPr>
          <w:rFonts w:eastAsia="Times New Roman"/>
          <w:color w:val="21262A"/>
        </w:rPr>
        <w:t xml:space="preserve"> at MLEOTA in Pearl, MS on </w:t>
      </w:r>
      <w:r w:rsidR="001C3F24" w:rsidRPr="001C3F24">
        <w:rPr>
          <w:rFonts w:eastAsia="Times New Roman"/>
          <w:color w:val="21262A"/>
        </w:rPr>
        <w:t>4/20</w:t>
      </w:r>
      <w:r w:rsidR="00F12A62">
        <w:rPr>
          <w:rFonts w:eastAsia="Times New Roman"/>
          <w:color w:val="21262A"/>
        </w:rPr>
        <w:t>/26</w:t>
      </w:r>
      <w:r w:rsidR="001C3F24" w:rsidRPr="001C3F24">
        <w:rPr>
          <w:rFonts w:eastAsia="Times New Roman"/>
          <w:color w:val="21262A"/>
        </w:rPr>
        <w:t xml:space="preserve"> – 4/23</w:t>
      </w:r>
      <w:r w:rsidR="00F12A62">
        <w:rPr>
          <w:rFonts w:eastAsia="Times New Roman"/>
          <w:color w:val="21262A"/>
        </w:rPr>
        <w:t>/26</w:t>
      </w:r>
      <w:r w:rsidR="001C3F24" w:rsidRPr="001C3F24">
        <w:rPr>
          <w:rFonts w:eastAsia="Times New Roman"/>
          <w:color w:val="21262A"/>
        </w:rPr>
        <w:t>, 5/18</w:t>
      </w:r>
      <w:r w:rsidR="00F12A62">
        <w:rPr>
          <w:rFonts w:eastAsia="Times New Roman"/>
          <w:color w:val="21262A"/>
        </w:rPr>
        <w:t>/26</w:t>
      </w:r>
      <w:r w:rsidR="001C3F24" w:rsidRPr="001C3F24">
        <w:rPr>
          <w:rFonts w:eastAsia="Times New Roman"/>
          <w:color w:val="21262A"/>
        </w:rPr>
        <w:t xml:space="preserve"> – 5/2</w:t>
      </w:r>
      <w:r w:rsidR="00F12A62">
        <w:rPr>
          <w:rFonts w:eastAsia="Times New Roman"/>
          <w:color w:val="21262A"/>
        </w:rPr>
        <w:t>/26</w:t>
      </w:r>
      <w:r w:rsidR="001C3F24" w:rsidRPr="001C3F24">
        <w:rPr>
          <w:rFonts w:eastAsia="Times New Roman"/>
          <w:color w:val="21262A"/>
        </w:rPr>
        <w:t>, 6/22</w:t>
      </w:r>
      <w:r w:rsidR="00E27F5B">
        <w:rPr>
          <w:rFonts w:eastAsia="Times New Roman"/>
          <w:color w:val="21262A"/>
        </w:rPr>
        <w:t>/26</w:t>
      </w:r>
      <w:r w:rsidR="001C3F24" w:rsidRPr="001C3F24">
        <w:rPr>
          <w:rFonts w:eastAsia="Times New Roman"/>
          <w:color w:val="21262A"/>
        </w:rPr>
        <w:t xml:space="preserve"> – 6/25</w:t>
      </w:r>
      <w:r w:rsidR="00E27F5B">
        <w:rPr>
          <w:rFonts w:eastAsia="Times New Roman"/>
          <w:color w:val="21262A"/>
        </w:rPr>
        <w:t>/26</w:t>
      </w:r>
      <w:r w:rsidR="001C3F24" w:rsidRPr="001C3F24">
        <w:rPr>
          <w:rFonts w:eastAsia="Times New Roman"/>
          <w:color w:val="21262A"/>
        </w:rPr>
        <w:t>, 7/27</w:t>
      </w:r>
      <w:r w:rsidR="00E27F5B">
        <w:rPr>
          <w:rFonts w:eastAsia="Times New Roman"/>
          <w:color w:val="21262A"/>
        </w:rPr>
        <w:t>/26</w:t>
      </w:r>
      <w:r w:rsidR="001C3F24" w:rsidRPr="001C3F24">
        <w:rPr>
          <w:rFonts w:eastAsia="Times New Roman"/>
          <w:color w:val="21262A"/>
        </w:rPr>
        <w:t xml:space="preserve"> – 7/30</w:t>
      </w:r>
      <w:r w:rsidR="00E27F5B">
        <w:rPr>
          <w:rFonts w:eastAsia="Times New Roman"/>
          <w:color w:val="21262A"/>
        </w:rPr>
        <w:t>/26.  (Sheriff Joey East)</w:t>
      </w:r>
    </w:p>
    <w:p w14:paraId="607339A9" w14:textId="3966477E" w:rsidR="00E27F5B" w:rsidRDefault="00E27F5B" w:rsidP="003C6D23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color w:val="21262A"/>
        </w:rPr>
      </w:pPr>
      <w:r>
        <w:rPr>
          <w:rFonts w:eastAsia="Times New Roman"/>
          <w:color w:val="21262A"/>
        </w:rPr>
        <w:t xml:space="preserve">   Travel authorization for </w:t>
      </w:r>
      <w:r w:rsidR="002A58A0">
        <w:rPr>
          <w:rFonts w:eastAsia="Times New Roman"/>
          <w:color w:val="21262A"/>
        </w:rPr>
        <w:t xml:space="preserve">deputy to attend Death and Homicide investigations course in Batesville, MS on </w:t>
      </w:r>
      <w:r w:rsidR="00AE184A">
        <w:rPr>
          <w:rFonts w:eastAsia="Times New Roman"/>
          <w:color w:val="21262A"/>
        </w:rPr>
        <w:t>3/11/26 – 3/13/26.  (Sheriff Joey East)</w:t>
      </w:r>
    </w:p>
    <w:p w14:paraId="3676DA1B" w14:textId="681F464A" w:rsidR="00AE184A" w:rsidRDefault="00AE184A" w:rsidP="003C6D23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color w:val="21262A"/>
        </w:rPr>
      </w:pPr>
      <w:r>
        <w:rPr>
          <w:rFonts w:eastAsia="Times New Roman"/>
          <w:color w:val="21262A"/>
        </w:rPr>
        <w:t xml:space="preserve"> Travel authorization for deputy to attend </w:t>
      </w:r>
      <w:r w:rsidR="00333741">
        <w:rPr>
          <w:rFonts w:eastAsia="Times New Roman"/>
          <w:color w:val="21262A"/>
        </w:rPr>
        <w:t xml:space="preserve">C.O.P.S. Traumas of Law Enforcement </w:t>
      </w:r>
      <w:r w:rsidR="005E78EE">
        <w:rPr>
          <w:rFonts w:eastAsia="Times New Roman"/>
          <w:color w:val="21262A"/>
        </w:rPr>
        <w:t xml:space="preserve">course on </w:t>
      </w:r>
      <w:r w:rsidR="00B4372B">
        <w:rPr>
          <w:rFonts w:eastAsia="Times New Roman"/>
          <w:color w:val="21262A"/>
        </w:rPr>
        <w:t>2/23/26 – 2/25/26 at Biloxi Civic Center</w:t>
      </w:r>
      <w:r w:rsidR="00052518">
        <w:rPr>
          <w:rFonts w:eastAsia="Times New Roman"/>
          <w:color w:val="21262A"/>
        </w:rPr>
        <w:t xml:space="preserve"> in Biloxi, MS.  (Sheriff Joey East)</w:t>
      </w:r>
    </w:p>
    <w:p w14:paraId="6CA90C60" w14:textId="2ACEB64A" w:rsidR="00095698" w:rsidRDefault="00A81694" w:rsidP="003C6D23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color w:val="21262A"/>
        </w:rPr>
      </w:pPr>
      <w:r>
        <w:rPr>
          <w:rFonts w:eastAsia="Times New Roman"/>
          <w:color w:val="21262A"/>
        </w:rPr>
        <w:t>Spread on the minutes position change from part-time to full-time in the Fire Dept. (Wes Anderson)</w:t>
      </w:r>
    </w:p>
    <w:p w14:paraId="3B9E6F8F" w14:textId="7EDFBE04" w:rsidR="00AA3A1A" w:rsidRDefault="00AA3A1A" w:rsidP="003C6D23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color w:val="21262A"/>
        </w:rPr>
      </w:pPr>
      <w:r>
        <w:rPr>
          <w:rFonts w:eastAsia="Times New Roman"/>
          <w:color w:val="21262A"/>
        </w:rPr>
        <w:t xml:space="preserve">Spread on the minutes </w:t>
      </w:r>
      <w:r w:rsidR="00AE12FA">
        <w:rPr>
          <w:rFonts w:eastAsia="Times New Roman"/>
          <w:color w:val="21262A"/>
        </w:rPr>
        <w:t>Order Allowing Circuit Clerk ½ of 1% on monies collected under Section 25-7-13(5).  (Jeff Busby)</w:t>
      </w:r>
    </w:p>
    <w:p w14:paraId="023D67AD" w14:textId="2C808274" w:rsidR="00AE12FA" w:rsidRDefault="00C714B9" w:rsidP="003C6D23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color w:val="21262A"/>
        </w:rPr>
      </w:pPr>
      <w:r>
        <w:rPr>
          <w:rFonts w:eastAsia="Times New Roman"/>
          <w:color w:val="21262A"/>
        </w:rPr>
        <w:t>Spread on the minutes</w:t>
      </w:r>
      <w:r w:rsidR="00AB1E3C">
        <w:rPr>
          <w:rFonts w:eastAsia="Times New Roman"/>
          <w:color w:val="21262A"/>
        </w:rPr>
        <w:t xml:space="preserve"> </w:t>
      </w:r>
      <w:r w:rsidR="00067F22">
        <w:rPr>
          <w:rFonts w:eastAsia="Times New Roman"/>
          <w:color w:val="21262A"/>
        </w:rPr>
        <w:t xml:space="preserve">Order allowing </w:t>
      </w:r>
      <w:r w:rsidR="005B7450">
        <w:rPr>
          <w:rFonts w:eastAsia="Times New Roman"/>
          <w:color w:val="21262A"/>
        </w:rPr>
        <w:t>Clerk $5,000 per ann</w:t>
      </w:r>
      <w:r w:rsidR="00072918">
        <w:rPr>
          <w:rFonts w:eastAsia="Times New Roman"/>
          <w:color w:val="21262A"/>
        </w:rPr>
        <w:t>um for public service Section 25-7-13(2)(k).  (Jeff Busby)</w:t>
      </w:r>
    </w:p>
    <w:p w14:paraId="3C831864" w14:textId="16F63571" w:rsidR="00072918" w:rsidRDefault="009B20CE" w:rsidP="003C6D23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color w:val="21262A"/>
        </w:rPr>
      </w:pPr>
      <w:r>
        <w:rPr>
          <w:rFonts w:eastAsia="Times New Roman"/>
          <w:color w:val="21262A"/>
        </w:rPr>
        <w:lastRenderedPageBreak/>
        <w:t xml:space="preserve">Spread on the minutes Certification of Attendance </w:t>
      </w:r>
      <w:r w:rsidR="00A858D8">
        <w:rPr>
          <w:rFonts w:eastAsia="Times New Roman"/>
          <w:color w:val="21262A"/>
        </w:rPr>
        <w:t xml:space="preserve">of Circuit Clerk </w:t>
      </w:r>
      <w:r w:rsidR="00FD4A66">
        <w:rPr>
          <w:rFonts w:eastAsia="Times New Roman"/>
          <w:color w:val="21262A"/>
        </w:rPr>
        <w:t>of eight (8) hours of continuing education.  (Jeff Busby)</w:t>
      </w:r>
    </w:p>
    <w:p w14:paraId="31F72880" w14:textId="676FF2BB" w:rsidR="00FD4A66" w:rsidRDefault="00375F5D" w:rsidP="003C6D23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color w:val="21262A"/>
        </w:rPr>
      </w:pPr>
      <w:r>
        <w:rPr>
          <w:rFonts w:eastAsia="Times New Roman"/>
          <w:color w:val="21262A"/>
        </w:rPr>
        <w:t xml:space="preserve">   Spread on the </w:t>
      </w:r>
      <w:proofErr w:type="gramStart"/>
      <w:r>
        <w:rPr>
          <w:rFonts w:eastAsia="Times New Roman"/>
          <w:color w:val="21262A"/>
        </w:rPr>
        <w:t>minutes</w:t>
      </w:r>
      <w:proofErr w:type="gramEnd"/>
      <w:r>
        <w:rPr>
          <w:rFonts w:eastAsia="Times New Roman"/>
          <w:color w:val="21262A"/>
        </w:rPr>
        <w:t xml:space="preserve"> payment of $5,000 to Circuit Clerk for holding elections pursuant to MS </w:t>
      </w:r>
      <w:r w:rsidR="0075020B">
        <w:rPr>
          <w:rFonts w:eastAsia="Times New Roman"/>
          <w:color w:val="21262A"/>
        </w:rPr>
        <w:t>Code 23-15-255(5).  (Jeff Busby)</w:t>
      </w:r>
    </w:p>
    <w:p w14:paraId="76E5A8FE" w14:textId="493A58D3" w:rsidR="0075020B" w:rsidRDefault="00A02231" w:rsidP="003C6D23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color w:val="21262A"/>
        </w:rPr>
      </w:pPr>
      <w:r>
        <w:rPr>
          <w:rFonts w:eastAsia="Times New Roman"/>
          <w:color w:val="21262A"/>
        </w:rPr>
        <w:t xml:space="preserve">   Spread on the </w:t>
      </w:r>
      <w:proofErr w:type="gramStart"/>
      <w:r>
        <w:rPr>
          <w:rFonts w:eastAsia="Times New Roman"/>
          <w:color w:val="21262A"/>
        </w:rPr>
        <w:t>minutes</w:t>
      </w:r>
      <w:proofErr w:type="gramEnd"/>
      <w:r>
        <w:rPr>
          <w:rFonts w:eastAsia="Times New Roman"/>
          <w:color w:val="21262A"/>
        </w:rPr>
        <w:t xml:space="preserve"> payment of $400 to Circuit Clerk for</w:t>
      </w:r>
      <w:r w:rsidR="004D4CAC">
        <w:rPr>
          <w:rFonts w:eastAsia="Times New Roman"/>
          <w:color w:val="21262A"/>
        </w:rPr>
        <w:t xml:space="preserve"> state fail cases pursuant to Miss. Code Section 25-7-13(4).  (Jeff Busby)</w:t>
      </w:r>
    </w:p>
    <w:p w14:paraId="4FEC6BC7" w14:textId="0EE03194" w:rsidR="004D4CAC" w:rsidRDefault="00980EA3" w:rsidP="003C6D23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color w:val="21262A"/>
        </w:rPr>
      </w:pPr>
      <w:r>
        <w:rPr>
          <w:rFonts w:eastAsia="Times New Roman"/>
          <w:color w:val="21262A"/>
        </w:rPr>
        <w:t xml:space="preserve">   Spread on the minutes </w:t>
      </w:r>
      <w:r w:rsidR="00B8768F">
        <w:rPr>
          <w:rFonts w:eastAsia="Times New Roman"/>
          <w:color w:val="21262A"/>
        </w:rPr>
        <w:t>contract for services with Circuit Clerk for maintaining and preserving public records</w:t>
      </w:r>
      <w:r w:rsidR="003F2675">
        <w:rPr>
          <w:rFonts w:eastAsia="Times New Roman"/>
          <w:color w:val="21262A"/>
        </w:rPr>
        <w:t>.  (Jeff Busby)</w:t>
      </w:r>
    </w:p>
    <w:p w14:paraId="678EB8D8" w14:textId="0357FE78" w:rsidR="003F2675" w:rsidRDefault="003F2675" w:rsidP="003C6D23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color w:val="21262A"/>
        </w:rPr>
      </w:pPr>
      <w:r>
        <w:rPr>
          <w:rFonts w:eastAsia="Times New Roman"/>
          <w:color w:val="21262A"/>
        </w:rPr>
        <w:t xml:space="preserve">Spread on the minutes contract for services with Circuit Clerk for </w:t>
      </w:r>
      <w:r w:rsidR="00381FA6">
        <w:rPr>
          <w:rFonts w:eastAsia="Times New Roman"/>
          <w:color w:val="21262A"/>
        </w:rPr>
        <w:t>setting up, testing and programming voting machines and pollbooks for all elections.  (Jeff Busby)</w:t>
      </w:r>
    </w:p>
    <w:p w14:paraId="26BCF7FF" w14:textId="29E41F61" w:rsidR="000C07B2" w:rsidRDefault="000C07B2" w:rsidP="003C6D23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color w:val="21262A"/>
        </w:rPr>
      </w:pPr>
      <w:r>
        <w:rPr>
          <w:rFonts w:eastAsia="Times New Roman"/>
          <w:color w:val="21262A"/>
        </w:rPr>
        <w:t xml:space="preserve">Approve and execute </w:t>
      </w:r>
      <w:r w:rsidR="00011AC1">
        <w:rPr>
          <w:rFonts w:eastAsia="Times New Roman"/>
          <w:color w:val="21262A"/>
        </w:rPr>
        <w:t>3</w:t>
      </w:r>
      <w:r w:rsidR="00011AC1" w:rsidRPr="00011AC1">
        <w:rPr>
          <w:rFonts w:eastAsia="Times New Roman"/>
          <w:color w:val="21262A"/>
          <w:vertAlign w:val="superscript"/>
        </w:rPr>
        <w:t>rd</w:t>
      </w:r>
      <w:r w:rsidR="00011AC1">
        <w:rPr>
          <w:rFonts w:eastAsia="Times New Roman"/>
          <w:color w:val="21262A"/>
        </w:rPr>
        <w:t xml:space="preserve"> Eye Camera Master Service Agreement for solid waste trucks.  (Kate Victor)</w:t>
      </w:r>
    </w:p>
    <w:p w14:paraId="3D2D6B02" w14:textId="079A343B" w:rsidR="006F6691" w:rsidRDefault="006F6691" w:rsidP="003C6D23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color w:val="21262A"/>
        </w:rPr>
      </w:pPr>
      <w:r>
        <w:rPr>
          <w:rFonts w:eastAsia="Times New Roman"/>
          <w:color w:val="21262A"/>
        </w:rPr>
        <w:t xml:space="preserve">Approve and execute </w:t>
      </w:r>
      <w:r w:rsidR="00B74EEA">
        <w:rPr>
          <w:rFonts w:eastAsia="Times New Roman"/>
          <w:color w:val="21262A"/>
        </w:rPr>
        <w:t xml:space="preserve">Guarantee and Auction agreement with Jeff Martin Auctioneers for </w:t>
      </w:r>
      <w:r w:rsidR="005344AE">
        <w:rPr>
          <w:rFonts w:eastAsia="Times New Roman"/>
          <w:color w:val="21262A"/>
        </w:rPr>
        <w:t>s</w:t>
      </w:r>
      <w:r w:rsidR="004106D0">
        <w:rPr>
          <w:rFonts w:eastAsia="Times New Roman"/>
          <w:color w:val="21262A"/>
        </w:rPr>
        <w:t>ale</w:t>
      </w:r>
      <w:r w:rsidR="005344AE">
        <w:rPr>
          <w:rFonts w:eastAsia="Times New Roman"/>
          <w:color w:val="21262A"/>
        </w:rPr>
        <w:t xml:space="preserve"> of surplus </w:t>
      </w:r>
      <w:r w:rsidR="002B2479">
        <w:rPr>
          <w:rFonts w:eastAsia="Times New Roman"/>
          <w:color w:val="21262A"/>
        </w:rPr>
        <w:t xml:space="preserve">road </w:t>
      </w:r>
      <w:r w:rsidR="005344AE">
        <w:rPr>
          <w:rFonts w:eastAsia="Times New Roman"/>
          <w:color w:val="21262A"/>
        </w:rPr>
        <w:t>equipment.  (</w:t>
      </w:r>
      <w:r w:rsidR="002B2479">
        <w:rPr>
          <w:rFonts w:eastAsia="Times New Roman"/>
          <w:color w:val="21262A"/>
        </w:rPr>
        <w:t>Payton Conner)</w:t>
      </w:r>
    </w:p>
    <w:p w14:paraId="08A8ED32" w14:textId="08D21E30" w:rsidR="008B4AF3" w:rsidRDefault="008B4AF3" w:rsidP="003C6D23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color w:val="21262A"/>
        </w:rPr>
      </w:pPr>
      <w:r>
        <w:rPr>
          <w:rFonts w:eastAsia="Times New Roman"/>
          <w:color w:val="21262A"/>
        </w:rPr>
        <w:t xml:space="preserve">Approval to request Public Assistance for disaster </w:t>
      </w:r>
      <w:r w:rsidR="004C62B9">
        <w:rPr>
          <w:rFonts w:eastAsia="Times New Roman"/>
          <w:color w:val="21262A"/>
        </w:rPr>
        <w:t>4899.  (Steve Quarles)</w:t>
      </w:r>
    </w:p>
    <w:p w14:paraId="52F9F4D8" w14:textId="7119F599" w:rsidR="004C62B9" w:rsidRDefault="004C62B9" w:rsidP="003C6D23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color w:val="21262A"/>
        </w:rPr>
      </w:pPr>
      <w:r>
        <w:rPr>
          <w:rFonts w:eastAsia="Times New Roman"/>
          <w:color w:val="21262A"/>
        </w:rPr>
        <w:t>Approve application for Cyber Security Grant for Emergency Management. (</w:t>
      </w:r>
      <w:r w:rsidR="00B35917">
        <w:rPr>
          <w:rFonts w:eastAsia="Times New Roman"/>
          <w:color w:val="21262A"/>
        </w:rPr>
        <w:t>Steve Quarles)</w:t>
      </w:r>
    </w:p>
    <w:p w14:paraId="6B6762FA" w14:textId="606539E7" w:rsidR="007C6BA5" w:rsidRDefault="007C6BA5" w:rsidP="003C6D23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color w:val="21262A"/>
        </w:rPr>
      </w:pPr>
      <w:r>
        <w:rPr>
          <w:rFonts w:eastAsia="Times New Roman"/>
          <w:color w:val="21262A"/>
        </w:rPr>
        <w:t xml:space="preserve">   Approve payment </w:t>
      </w:r>
      <w:r w:rsidR="001733C5">
        <w:rPr>
          <w:rFonts w:eastAsia="Times New Roman"/>
          <w:color w:val="21262A"/>
        </w:rPr>
        <w:t>to Chancery Clerk of $15,300 for February 2026 term of court.  (Mike Roberts)</w:t>
      </w:r>
    </w:p>
    <w:p w14:paraId="1140E4BF" w14:textId="7184BA48" w:rsidR="00725141" w:rsidRPr="00B571EC" w:rsidRDefault="00725141" w:rsidP="003C6D23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color w:val="21262A"/>
        </w:rPr>
      </w:pPr>
      <w:r>
        <w:rPr>
          <w:rFonts w:eastAsia="Times New Roman"/>
          <w:color w:val="21262A"/>
        </w:rPr>
        <w:t xml:space="preserve">Spread on minutes Order Approving actions of Chancery Clerk </w:t>
      </w:r>
      <w:r w:rsidR="00C54D36">
        <w:rPr>
          <w:rFonts w:eastAsia="Times New Roman"/>
          <w:color w:val="21262A"/>
        </w:rPr>
        <w:t xml:space="preserve">performed </w:t>
      </w:r>
      <w:proofErr w:type="gramStart"/>
      <w:r w:rsidR="00C54D36">
        <w:rPr>
          <w:rFonts w:eastAsia="Times New Roman"/>
          <w:color w:val="21262A"/>
        </w:rPr>
        <w:t>in</w:t>
      </w:r>
      <w:proofErr w:type="gramEnd"/>
      <w:r w:rsidR="00C54D36">
        <w:rPr>
          <w:rFonts w:eastAsia="Times New Roman"/>
          <w:color w:val="21262A"/>
        </w:rPr>
        <w:t xml:space="preserve"> vacation</w:t>
      </w:r>
      <w:r w:rsidR="004027D8">
        <w:rPr>
          <w:rFonts w:eastAsia="Times New Roman"/>
          <w:color w:val="21262A"/>
        </w:rPr>
        <w:t>.  (Mike Roberts)</w:t>
      </w:r>
    </w:p>
    <w:p w14:paraId="61E20189" w14:textId="77777777" w:rsidR="00023E02" w:rsidRPr="00B571EC" w:rsidRDefault="00023E02" w:rsidP="00023E02">
      <w:pPr>
        <w:jc w:val="both"/>
      </w:pPr>
    </w:p>
    <w:p w14:paraId="62834E2F" w14:textId="77777777" w:rsidR="00023E02" w:rsidRPr="00B571EC" w:rsidRDefault="00023E02" w:rsidP="00023E02">
      <w:pPr>
        <w:jc w:val="both"/>
      </w:pPr>
    </w:p>
    <w:p w14:paraId="2E263DD4" w14:textId="77777777" w:rsidR="002429B7" w:rsidRDefault="002429B7" w:rsidP="002F33D2">
      <w:pPr>
        <w:pStyle w:val="List"/>
        <w:jc w:val="both"/>
      </w:pPr>
      <w:r>
        <w:t>Consider extending the New Sheriff’s office substantial completion date by 25 days from April 27, 2026, to May 22, 2026. (Joel Hollowell)</w:t>
      </w:r>
    </w:p>
    <w:p w14:paraId="0C1EBB58" w14:textId="77777777" w:rsidR="002429B7" w:rsidRDefault="002429B7" w:rsidP="002F33D2">
      <w:pPr>
        <w:pStyle w:val="List"/>
        <w:jc w:val="both"/>
      </w:pPr>
      <w:r>
        <w:t xml:space="preserve">Consider the Planning Commission recommendation to approve </w:t>
      </w:r>
      <w:proofErr w:type="gramStart"/>
      <w:r>
        <w:t>the Enterprise</w:t>
      </w:r>
      <w:proofErr w:type="gramEnd"/>
      <w:r>
        <w:t xml:space="preserve"> East, LLC preliminary commercial subdivision </w:t>
      </w:r>
      <w:proofErr w:type="gramStart"/>
      <w:r>
        <w:t>plat</w:t>
      </w:r>
      <w:proofErr w:type="gramEnd"/>
      <w:r>
        <w:t xml:space="preserve"> on Lafayette County parcel 129-31-003.01(351 Hwy 6 East) (Joel Hollowell)</w:t>
      </w:r>
    </w:p>
    <w:p w14:paraId="1205E3D5" w14:textId="77777777" w:rsidR="002429B7" w:rsidRDefault="002429B7" w:rsidP="002F33D2">
      <w:pPr>
        <w:pStyle w:val="List"/>
        <w:jc w:val="both"/>
      </w:pPr>
      <w:r>
        <w:t xml:space="preserve">Consider the Planning Commission recommendation to approve the Enterprise East, LLC Phase 1 final commercial subdivision </w:t>
      </w:r>
      <w:proofErr w:type="gramStart"/>
      <w:r>
        <w:t>plat</w:t>
      </w:r>
      <w:proofErr w:type="gramEnd"/>
      <w:r>
        <w:t>. (351 Hwy 6 East) (Joel Hollowell)</w:t>
      </w:r>
    </w:p>
    <w:p w14:paraId="07021316" w14:textId="77777777" w:rsidR="002429B7" w:rsidRDefault="002429B7" w:rsidP="002F33D2">
      <w:pPr>
        <w:pStyle w:val="List"/>
        <w:jc w:val="both"/>
      </w:pPr>
      <w:r>
        <w:t>Consider the Planning Commission recommendation to approve the Road Investments, LLC preliminary and final site plan to develop a convenience store on Lot 1 of the Enterprise East Commercial Subdivision. (351 Hwy 6 East) (Joel Hollowell)</w:t>
      </w:r>
    </w:p>
    <w:p w14:paraId="2C5AA297" w14:textId="46AE7BB0" w:rsidR="00DE3E8E" w:rsidRPr="00B571EC" w:rsidRDefault="00DE3E8E" w:rsidP="002429B7">
      <w:pPr>
        <w:pStyle w:val="List"/>
        <w:jc w:val="both"/>
      </w:pPr>
      <w:r w:rsidRPr="00B571EC">
        <w:t>Consider executive session.</w:t>
      </w:r>
    </w:p>
    <w:p w14:paraId="2C1C4350" w14:textId="77777777" w:rsidR="00DE3E8E" w:rsidRPr="00B571EC" w:rsidRDefault="00DE3E8E" w:rsidP="00D01BE8">
      <w:pPr>
        <w:pStyle w:val="List"/>
        <w:jc w:val="both"/>
      </w:pPr>
      <w:r w:rsidRPr="00B571EC">
        <w:t>Recess</w:t>
      </w:r>
    </w:p>
    <w:sectPr w:rsidR="00DE3E8E" w:rsidRPr="00B57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2432"/>
    <w:multiLevelType w:val="hybridMultilevel"/>
    <w:tmpl w:val="8800F322"/>
    <w:lvl w:ilvl="0" w:tplc="F7AAC7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A93FCA"/>
    <w:multiLevelType w:val="hybridMultilevel"/>
    <w:tmpl w:val="F72E23FC"/>
    <w:lvl w:ilvl="0" w:tplc="665070F6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177AA3"/>
    <w:multiLevelType w:val="hybridMultilevel"/>
    <w:tmpl w:val="1AEE66FA"/>
    <w:lvl w:ilvl="0" w:tplc="8E6EA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5365621">
    <w:abstractNumId w:val="1"/>
  </w:num>
  <w:num w:numId="2" w16cid:durableId="1760102148">
    <w:abstractNumId w:val="2"/>
  </w:num>
  <w:num w:numId="3" w16cid:durableId="2629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E8E"/>
    <w:rsid w:val="000030A1"/>
    <w:rsid w:val="00011AC1"/>
    <w:rsid w:val="000143C4"/>
    <w:rsid w:val="00023E02"/>
    <w:rsid w:val="000323D6"/>
    <w:rsid w:val="00035F3F"/>
    <w:rsid w:val="00042E2C"/>
    <w:rsid w:val="00052518"/>
    <w:rsid w:val="000667D8"/>
    <w:rsid w:val="00067F22"/>
    <w:rsid w:val="00072918"/>
    <w:rsid w:val="00087D8A"/>
    <w:rsid w:val="00092CC5"/>
    <w:rsid w:val="00095698"/>
    <w:rsid w:val="00097AF4"/>
    <w:rsid w:val="000C07B2"/>
    <w:rsid w:val="001133C4"/>
    <w:rsid w:val="00121807"/>
    <w:rsid w:val="0014611C"/>
    <w:rsid w:val="00146D9A"/>
    <w:rsid w:val="001733C5"/>
    <w:rsid w:val="00180A62"/>
    <w:rsid w:val="00196FF5"/>
    <w:rsid w:val="001A7E74"/>
    <w:rsid w:val="001C3F24"/>
    <w:rsid w:val="001C501B"/>
    <w:rsid w:val="002429B7"/>
    <w:rsid w:val="00243C61"/>
    <w:rsid w:val="002A58A0"/>
    <w:rsid w:val="002B2479"/>
    <w:rsid w:val="002E75A1"/>
    <w:rsid w:val="002F33D2"/>
    <w:rsid w:val="00333741"/>
    <w:rsid w:val="003357A0"/>
    <w:rsid w:val="00343417"/>
    <w:rsid w:val="003503D8"/>
    <w:rsid w:val="003513EB"/>
    <w:rsid w:val="00375F5D"/>
    <w:rsid w:val="00381FA6"/>
    <w:rsid w:val="00392252"/>
    <w:rsid w:val="003A264A"/>
    <w:rsid w:val="003C6D23"/>
    <w:rsid w:val="003D6786"/>
    <w:rsid w:val="003F2675"/>
    <w:rsid w:val="003F731B"/>
    <w:rsid w:val="004027D8"/>
    <w:rsid w:val="00406276"/>
    <w:rsid w:val="004106D0"/>
    <w:rsid w:val="00436149"/>
    <w:rsid w:val="00441D5B"/>
    <w:rsid w:val="004565CC"/>
    <w:rsid w:val="004619C7"/>
    <w:rsid w:val="00471F62"/>
    <w:rsid w:val="00473E67"/>
    <w:rsid w:val="004A012A"/>
    <w:rsid w:val="004A0C40"/>
    <w:rsid w:val="004C62B9"/>
    <w:rsid w:val="004D4CAC"/>
    <w:rsid w:val="004F23AE"/>
    <w:rsid w:val="00500F9A"/>
    <w:rsid w:val="005168A2"/>
    <w:rsid w:val="005344AE"/>
    <w:rsid w:val="00544DE7"/>
    <w:rsid w:val="00561585"/>
    <w:rsid w:val="00580DDA"/>
    <w:rsid w:val="00582B4B"/>
    <w:rsid w:val="005B3DBD"/>
    <w:rsid w:val="005B7450"/>
    <w:rsid w:val="005C7C44"/>
    <w:rsid w:val="005E78EE"/>
    <w:rsid w:val="00611872"/>
    <w:rsid w:val="006566EE"/>
    <w:rsid w:val="00670CD0"/>
    <w:rsid w:val="00685557"/>
    <w:rsid w:val="0069107A"/>
    <w:rsid w:val="006966EE"/>
    <w:rsid w:val="006C19F0"/>
    <w:rsid w:val="006C1D16"/>
    <w:rsid w:val="006F6691"/>
    <w:rsid w:val="00725141"/>
    <w:rsid w:val="00725EE1"/>
    <w:rsid w:val="0075020B"/>
    <w:rsid w:val="00754669"/>
    <w:rsid w:val="007555E0"/>
    <w:rsid w:val="00756C48"/>
    <w:rsid w:val="00765E72"/>
    <w:rsid w:val="007943F3"/>
    <w:rsid w:val="007B78E0"/>
    <w:rsid w:val="007C6BA5"/>
    <w:rsid w:val="007D4554"/>
    <w:rsid w:val="007E7F67"/>
    <w:rsid w:val="008250EE"/>
    <w:rsid w:val="008A0B3C"/>
    <w:rsid w:val="008B4AF3"/>
    <w:rsid w:val="00933B13"/>
    <w:rsid w:val="00962214"/>
    <w:rsid w:val="0097612D"/>
    <w:rsid w:val="00977D72"/>
    <w:rsid w:val="00980EA3"/>
    <w:rsid w:val="009B20CE"/>
    <w:rsid w:val="009C395D"/>
    <w:rsid w:val="009E1F53"/>
    <w:rsid w:val="009E61A6"/>
    <w:rsid w:val="00A02231"/>
    <w:rsid w:val="00A10E04"/>
    <w:rsid w:val="00A21C97"/>
    <w:rsid w:val="00A23F19"/>
    <w:rsid w:val="00A265CD"/>
    <w:rsid w:val="00A26E2C"/>
    <w:rsid w:val="00A42421"/>
    <w:rsid w:val="00A54396"/>
    <w:rsid w:val="00A81694"/>
    <w:rsid w:val="00A858D8"/>
    <w:rsid w:val="00A97164"/>
    <w:rsid w:val="00AA3A1A"/>
    <w:rsid w:val="00AB1E3C"/>
    <w:rsid w:val="00AB5C09"/>
    <w:rsid w:val="00AC1BC6"/>
    <w:rsid w:val="00AD5230"/>
    <w:rsid w:val="00AE12FA"/>
    <w:rsid w:val="00AE184A"/>
    <w:rsid w:val="00AE43BF"/>
    <w:rsid w:val="00B27A4D"/>
    <w:rsid w:val="00B35917"/>
    <w:rsid w:val="00B4372B"/>
    <w:rsid w:val="00B463A1"/>
    <w:rsid w:val="00B51FB3"/>
    <w:rsid w:val="00B55BB3"/>
    <w:rsid w:val="00B571EC"/>
    <w:rsid w:val="00B74EEA"/>
    <w:rsid w:val="00B8768F"/>
    <w:rsid w:val="00BA0290"/>
    <w:rsid w:val="00BB08A1"/>
    <w:rsid w:val="00C1547A"/>
    <w:rsid w:val="00C54D36"/>
    <w:rsid w:val="00C564E1"/>
    <w:rsid w:val="00C714B9"/>
    <w:rsid w:val="00C82E97"/>
    <w:rsid w:val="00CA30E8"/>
    <w:rsid w:val="00CB1E7B"/>
    <w:rsid w:val="00CB414B"/>
    <w:rsid w:val="00CD2AA9"/>
    <w:rsid w:val="00CF0BFF"/>
    <w:rsid w:val="00D01BE8"/>
    <w:rsid w:val="00D12D83"/>
    <w:rsid w:val="00D213BD"/>
    <w:rsid w:val="00D461E0"/>
    <w:rsid w:val="00D46623"/>
    <w:rsid w:val="00D53780"/>
    <w:rsid w:val="00D6525B"/>
    <w:rsid w:val="00D72B51"/>
    <w:rsid w:val="00D95855"/>
    <w:rsid w:val="00DE3D2D"/>
    <w:rsid w:val="00DE3E8E"/>
    <w:rsid w:val="00E1298F"/>
    <w:rsid w:val="00E27F5B"/>
    <w:rsid w:val="00E65426"/>
    <w:rsid w:val="00E659E3"/>
    <w:rsid w:val="00E83250"/>
    <w:rsid w:val="00EB380C"/>
    <w:rsid w:val="00ED6D05"/>
    <w:rsid w:val="00EF0DAC"/>
    <w:rsid w:val="00F12A62"/>
    <w:rsid w:val="00F13DF4"/>
    <w:rsid w:val="00F208D1"/>
    <w:rsid w:val="00F35166"/>
    <w:rsid w:val="00F536AD"/>
    <w:rsid w:val="00F55267"/>
    <w:rsid w:val="00F635A5"/>
    <w:rsid w:val="00F7445C"/>
    <w:rsid w:val="00FD4A66"/>
    <w:rsid w:val="00FE3933"/>
    <w:rsid w:val="00FE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B5C11"/>
  <w15:chartTrackingRefBased/>
  <w15:docId w15:val="{ACB8BFFF-A4C9-418D-98DD-6C2C2D5A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E8E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E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E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E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E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E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E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E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E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E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E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E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E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E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E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E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E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E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E8E"/>
    <w:rPr>
      <w:b/>
      <w:bCs/>
      <w:smallCaps/>
      <w:color w:val="0F4761" w:themeColor="accent1" w:themeShade="BF"/>
      <w:spacing w:val="5"/>
    </w:rPr>
  </w:style>
  <w:style w:type="paragraph" w:styleId="List">
    <w:name w:val="List"/>
    <w:basedOn w:val="Normal"/>
    <w:uiPriority w:val="99"/>
    <w:unhideWhenUsed/>
    <w:rsid w:val="00DE3E8E"/>
    <w:pPr>
      <w:numPr>
        <w:numId w:val="1"/>
      </w:numPr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351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35166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Victor</dc:creator>
  <cp:keywords/>
  <dc:description/>
  <cp:lastModifiedBy>Kate Victor</cp:lastModifiedBy>
  <cp:revision>81</cp:revision>
  <dcterms:created xsi:type="dcterms:W3CDTF">2026-02-26T19:45:00Z</dcterms:created>
  <dcterms:modified xsi:type="dcterms:W3CDTF">2026-02-27T22:21:00Z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2024-12-31T15:47:34Z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af11cc16-9ce8-4d9c-bc3f-54d6a1f158e3</vt:lpwstr>
  </property>
  <property fmtid="{D5CDD505-2E9C-101B-9397-08002B2CF9AE}" pid="7" name="MSIP_Label_defa4170-0d19-0005-0004-bc88714345d2_ActionId">
    <vt:lpwstr>7cc31406-f13c-472b-a7d9-c81869f5bf23</vt:lpwstr>
  </property>
  <property fmtid="{D5CDD505-2E9C-101B-9397-08002B2CF9AE}" pid="8" name="MSIP_Label_defa4170-0d19-0005-0004-bc88714345d2_ContentBits">
    <vt:lpwstr>0</vt:lpwstr>
  </property>
</Properties>
</file>